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13FB" w:rsidRPr="009628DF" w:rsidRDefault="007613FB" w:rsidP="009628DF">
      <w:pPr>
        <w:widowControl w:val="0"/>
        <w:spacing w:after="0"/>
        <w:jc w:val="center"/>
        <w:rPr>
          <w:rFonts w:ascii="Arial" w:hAnsi="Arial" w:cs="David"/>
          <w:b/>
          <w:bCs/>
          <w:sz w:val="24"/>
          <w:szCs w:val="24"/>
          <w:rtl/>
        </w:rPr>
      </w:pPr>
      <w:bookmarkStart w:id="0" w:name="_GoBack"/>
      <w:bookmarkEnd w:id="0"/>
      <w:r w:rsidRPr="009628DF">
        <w:rPr>
          <w:rFonts w:ascii="Arial" w:hAnsi="Arial" w:cs="David"/>
          <w:b/>
          <w:bCs/>
          <w:sz w:val="24"/>
          <w:szCs w:val="24"/>
          <w:rtl/>
        </w:rPr>
        <w:t>מדינת ישראל</w:t>
      </w:r>
    </w:p>
    <w:p w:rsidR="007613FB" w:rsidRPr="009628DF" w:rsidRDefault="007613FB" w:rsidP="009628DF">
      <w:pPr>
        <w:widowControl w:val="0"/>
        <w:spacing w:after="0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9628DF">
        <w:rPr>
          <w:rFonts w:ascii="Arial" w:hAnsi="Arial" w:cs="David"/>
          <w:b/>
          <w:bCs/>
          <w:sz w:val="24"/>
          <w:szCs w:val="24"/>
          <w:rtl/>
        </w:rPr>
        <w:t>המשרד לביטחון הפנים</w:t>
      </w:r>
    </w:p>
    <w:p w:rsidR="007613FB" w:rsidRPr="009628DF" w:rsidRDefault="007613FB" w:rsidP="009628DF">
      <w:pPr>
        <w:widowControl w:val="0"/>
        <w:spacing w:after="0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9628DF">
        <w:rPr>
          <w:rFonts w:ascii="Arial" w:hAnsi="Arial" w:cs="David"/>
          <w:b/>
          <w:bCs/>
          <w:sz w:val="24"/>
          <w:szCs w:val="24"/>
          <w:rtl/>
        </w:rPr>
        <w:t>הרשות הארצית לכבאות והצלה</w:t>
      </w:r>
    </w:p>
    <w:p w:rsidR="009628DF" w:rsidRDefault="009628DF" w:rsidP="009628DF">
      <w:pPr>
        <w:widowControl w:val="0"/>
        <w:spacing w:after="120"/>
        <w:jc w:val="center"/>
        <w:rPr>
          <w:rFonts w:ascii="Arial" w:hAnsi="Arial" w:cs="David"/>
          <w:b/>
          <w:bCs/>
          <w:sz w:val="24"/>
          <w:szCs w:val="24"/>
          <w:rtl/>
        </w:rPr>
      </w:pPr>
    </w:p>
    <w:p w:rsidR="007613FB" w:rsidRPr="009628DF" w:rsidRDefault="007613FB" w:rsidP="009628DF">
      <w:pPr>
        <w:widowControl w:val="0"/>
        <w:spacing w:after="120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9628DF">
        <w:rPr>
          <w:rFonts w:ascii="Arial" w:hAnsi="Arial" w:cs="David"/>
          <w:b/>
          <w:bCs/>
          <w:sz w:val="24"/>
          <w:szCs w:val="24"/>
          <w:rtl/>
        </w:rPr>
        <w:t>מכרז פומבי 1</w:t>
      </w:r>
      <w:r w:rsidR="009628DF" w:rsidRPr="009628DF">
        <w:rPr>
          <w:rFonts w:ascii="Arial" w:hAnsi="Arial" w:cs="David" w:hint="cs"/>
          <w:b/>
          <w:bCs/>
          <w:sz w:val="24"/>
          <w:szCs w:val="24"/>
          <w:rtl/>
        </w:rPr>
        <w:t>7</w:t>
      </w:r>
      <w:r w:rsidRPr="009628DF">
        <w:rPr>
          <w:rFonts w:ascii="Arial" w:hAnsi="Arial" w:cs="David"/>
          <w:b/>
          <w:bCs/>
          <w:sz w:val="24"/>
          <w:szCs w:val="24"/>
          <w:rtl/>
        </w:rPr>
        <w:t>/2013</w:t>
      </w:r>
    </w:p>
    <w:p w:rsidR="009628DF" w:rsidRPr="009628DF" w:rsidRDefault="009628DF" w:rsidP="009628DF">
      <w:pPr>
        <w:widowControl w:val="0"/>
        <w:spacing w:after="120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9628DF">
        <w:rPr>
          <w:rFonts w:ascii="Arial" w:hAnsi="Arial" w:cs="David"/>
          <w:b/>
          <w:bCs/>
          <w:sz w:val="24"/>
          <w:szCs w:val="24"/>
          <w:rtl/>
        </w:rPr>
        <w:t xml:space="preserve">בקשה לקבלת הצעות לאספקת מדים ואביזרים נלווים </w:t>
      </w:r>
    </w:p>
    <w:p w:rsidR="009628DF" w:rsidRPr="009628DF" w:rsidRDefault="009628DF" w:rsidP="009628DF">
      <w:pPr>
        <w:widowControl w:val="0"/>
        <w:spacing w:after="120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9628DF">
        <w:rPr>
          <w:rFonts w:ascii="Arial" w:hAnsi="Arial" w:cs="David"/>
          <w:b/>
          <w:bCs/>
          <w:sz w:val="24"/>
          <w:szCs w:val="24"/>
          <w:rtl/>
        </w:rPr>
        <w:t xml:space="preserve">עבור  </w:t>
      </w:r>
      <w:r w:rsidRPr="009628DF">
        <w:rPr>
          <w:rFonts w:ascii="Arial" w:hAnsi="Arial" w:cs="David" w:hint="cs"/>
          <w:b/>
          <w:bCs/>
          <w:sz w:val="24"/>
          <w:szCs w:val="24"/>
          <w:rtl/>
        </w:rPr>
        <w:t>הרשות הארצית לכבאות והצלה</w:t>
      </w:r>
    </w:p>
    <w:p w:rsidR="007856A4" w:rsidRDefault="007856A4" w:rsidP="007856A4">
      <w:pPr>
        <w:spacing w:after="0"/>
        <w:ind w:right="3261"/>
        <w:jc w:val="center"/>
        <w:rPr>
          <w:rFonts w:asciiTheme="majorBidi" w:hAnsiTheme="majorBidi" w:cstheme="majorBidi"/>
          <w:rtl/>
        </w:rPr>
      </w:pPr>
    </w:p>
    <w:p w:rsidR="009628DF" w:rsidRPr="007613FB" w:rsidRDefault="009628DF" w:rsidP="007856A4">
      <w:pPr>
        <w:spacing w:after="0"/>
        <w:ind w:right="3261"/>
        <w:jc w:val="center"/>
        <w:rPr>
          <w:rFonts w:asciiTheme="majorBidi" w:hAnsiTheme="majorBidi" w:cstheme="majorBidi"/>
          <w:rtl/>
        </w:rPr>
      </w:pPr>
    </w:p>
    <w:p w:rsidR="007613FB" w:rsidRPr="007613FB" w:rsidRDefault="007613FB" w:rsidP="009628DF">
      <w:pPr>
        <w:pStyle w:val="a3"/>
        <w:numPr>
          <w:ilvl w:val="0"/>
          <w:numId w:val="1"/>
        </w:numPr>
        <w:ind w:right="284"/>
        <w:jc w:val="both"/>
        <w:rPr>
          <w:rFonts w:asciiTheme="majorBidi" w:hAnsiTheme="majorBidi" w:cstheme="majorBidi"/>
        </w:rPr>
      </w:pPr>
      <w:r w:rsidRPr="007613FB">
        <w:rPr>
          <w:rFonts w:asciiTheme="majorBidi" w:hAnsiTheme="majorBidi" w:cstheme="majorBidi"/>
          <w:rtl/>
        </w:rPr>
        <w:t xml:space="preserve">ביום </w:t>
      </w:r>
      <w:r w:rsidR="009628DF">
        <w:rPr>
          <w:rFonts w:asciiTheme="majorBidi" w:hAnsiTheme="majorBidi" w:cstheme="majorBidi" w:hint="cs"/>
          <w:rtl/>
        </w:rPr>
        <w:t>05</w:t>
      </w:r>
      <w:r w:rsidRPr="007613FB">
        <w:rPr>
          <w:rFonts w:asciiTheme="majorBidi" w:hAnsiTheme="majorBidi" w:cstheme="majorBidi"/>
          <w:rtl/>
        </w:rPr>
        <w:t>.</w:t>
      </w:r>
      <w:r w:rsidR="009628DF">
        <w:rPr>
          <w:rFonts w:asciiTheme="majorBidi" w:hAnsiTheme="majorBidi" w:cstheme="majorBidi" w:hint="cs"/>
          <w:rtl/>
        </w:rPr>
        <w:t>0</w:t>
      </w:r>
      <w:r w:rsidR="007856A4">
        <w:rPr>
          <w:rFonts w:asciiTheme="majorBidi" w:hAnsiTheme="majorBidi" w:cstheme="majorBidi" w:hint="cs"/>
          <w:rtl/>
        </w:rPr>
        <w:t>1</w:t>
      </w:r>
      <w:r w:rsidRPr="007613FB">
        <w:rPr>
          <w:rFonts w:asciiTheme="majorBidi" w:hAnsiTheme="majorBidi" w:cstheme="majorBidi"/>
          <w:rtl/>
        </w:rPr>
        <w:t>.201</w:t>
      </w:r>
      <w:r w:rsidR="009628DF">
        <w:rPr>
          <w:rFonts w:asciiTheme="majorBidi" w:hAnsiTheme="majorBidi" w:cstheme="majorBidi" w:hint="cs"/>
          <w:rtl/>
        </w:rPr>
        <w:t>4</w:t>
      </w:r>
      <w:r w:rsidRPr="007613FB">
        <w:rPr>
          <w:rFonts w:asciiTheme="majorBidi" w:hAnsiTheme="majorBidi" w:cstheme="majorBidi"/>
          <w:rtl/>
        </w:rPr>
        <w:t xml:space="preserve"> פורסם מכרז ל</w:t>
      </w:r>
      <w:r w:rsidR="009628DF">
        <w:rPr>
          <w:rFonts w:asciiTheme="majorBidi" w:hAnsiTheme="majorBidi" w:cstheme="majorBidi" w:hint="cs"/>
          <w:rtl/>
        </w:rPr>
        <w:t xml:space="preserve">אספקת מדים ואביזרים </w:t>
      </w:r>
      <w:proofErr w:type="spellStart"/>
      <w:r w:rsidR="009628DF">
        <w:rPr>
          <w:rFonts w:asciiTheme="majorBidi" w:hAnsiTheme="majorBidi" w:cstheme="majorBidi" w:hint="cs"/>
          <w:rtl/>
        </w:rPr>
        <w:t>נילווים</w:t>
      </w:r>
      <w:proofErr w:type="spellEnd"/>
      <w:r w:rsidR="008A419B">
        <w:rPr>
          <w:rFonts w:asciiTheme="majorBidi" w:hAnsiTheme="majorBidi" w:cstheme="majorBidi" w:hint="cs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עבור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7856A4">
        <w:rPr>
          <w:rFonts w:asciiTheme="majorBidi" w:hAnsiTheme="majorBidi" w:cs="Times New Roman" w:hint="cs"/>
          <w:rtl/>
        </w:rPr>
        <w:t>הרשות הארצית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7856A4">
        <w:rPr>
          <w:rFonts w:asciiTheme="majorBidi" w:hAnsiTheme="majorBidi" w:cs="Times New Roman" w:hint="cs"/>
          <w:rtl/>
        </w:rPr>
        <w:t>ל</w:t>
      </w:r>
      <w:r w:rsidR="008A419B" w:rsidRPr="008A419B">
        <w:rPr>
          <w:rFonts w:asciiTheme="majorBidi" w:hAnsiTheme="majorBidi" w:cs="Times New Roman" w:hint="cs"/>
          <w:rtl/>
        </w:rPr>
        <w:t>כבאות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וההצלה</w:t>
      </w:r>
      <w:r w:rsidRPr="007613FB">
        <w:rPr>
          <w:rFonts w:asciiTheme="majorBidi" w:hAnsiTheme="majorBidi" w:cstheme="majorBidi"/>
          <w:rtl/>
        </w:rPr>
        <w:t>.</w:t>
      </w:r>
    </w:p>
    <w:p w:rsidR="007613FB" w:rsidRPr="007613FB" w:rsidRDefault="007349A8" w:rsidP="009628DF">
      <w:pPr>
        <w:pStyle w:val="a3"/>
        <w:numPr>
          <w:ilvl w:val="0"/>
          <w:numId w:val="1"/>
        </w:numPr>
        <w:ind w:right="284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</w:rPr>
        <w:t xml:space="preserve">בעמוד </w:t>
      </w:r>
      <w:r w:rsidR="009628DF">
        <w:rPr>
          <w:rFonts w:asciiTheme="majorBidi" w:hAnsiTheme="majorBidi" w:cstheme="majorBidi" w:hint="cs"/>
          <w:rtl/>
        </w:rPr>
        <w:t>1</w:t>
      </w:r>
      <w:r>
        <w:rPr>
          <w:rFonts w:asciiTheme="majorBidi" w:hAnsiTheme="majorBidi" w:cstheme="majorBidi" w:hint="cs"/>
          <w:rtl/>
        </w:rPr>
        <w:t xml:space="preserve"> למכרז בסעיף </w:t>
      </w:r>
      <w:r w:rsidR="009628DF">
        <w:rPr>
          <w:rFonts w:asciiTheme="majorBidi" w:hAnsiTheme="majorBidi" w:cstheme="majorBidi" w:hint="cs"/>
          <w:rtl/>
        </w:rPr>
        <w:t xml:space="preserve">1.4 </w:t>
      </w:r>
      <w:r>
        <w:rPr>
          <w:rFonts w:asciiTheme="majorBidi" w:hAnsiTheme="majorBidi" w:cstheme="majorBidi" w:hint="cs"/>
          <w:rtl/>
        </w:rPr>
        <w:t xml:space="preserve">נרשם </w:t>
      </w:r>
      <w:r w:rsidR="009628DF">
        <w:rPr>
          <w:rFonts w:asciiTheme="majorBidi" w:hAnsiTheme="majorBidi" w:cstheme="majorBidi" w:hint="cs"/>
          <w:rtl/>
        </w:rPr>
        <w:t>בטעות "12 קטגוריות" המספר הנכון הינו "14 קטגוריות".</w:t>
      </w:r>
      <w:r>
        <w:rPr>
          <w:rFonts w:asciiTheme="majorBidi" w:hAnsiTheme="majorBidi" w:cstheme="majorBidi" w:hint="cs"/>
          <w:rtl/>
        </w:rPr>
        <w:t xml:space="preserve"> </w:t>
      </w:r>
    </w:p>
    <w:p w:rsidR="008A419B" w:rsidRDefault="005D0350" w:rsidP="005D0350">
      <w:pPr>
        <w:pStyle w:val="a3"/>
        <w:numPr>
          <w:ilvl w:val="0"/>
          <w:numId w:val="1"/>
        </w:numPr>
        <w:ind w:right="284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</w:rPr>
        <w:t xml:space="preserve">בעמוד 14 למכרז סעיף 21.1 כתובת הדואר האלקטרוני של מר אמיר צורי הינו: </w:t>
      </w:r>
      <w:hyperlink r:id="rId6" w:history="1">
        <w:r w:rsidRPr="00CC5794">
          <w:rPr>
            <w:rStyle w:val="Hyperlink"/>
            <w:rFonts w:asciiTheme="majorBidi" w:hAnsiTheme="majorBidi" w:cstheme="majorBidi"/>
          </w:rPr>
          <w:t>amirz@102.gov.il</w:t>
        </w:r>
      </w:hyperlink>
      <w:r>
        <w:rPr>
          <w:rFonts w:asciiTheme="majorBidi" w:hAnsiTheme="majorBidi" w:cstheme="majorBidi"/>
        </w:rPr>
        <w:t xml:space="preserve">     </w:t>
      </w:r>
      <w:r>
        <w:rPr>
          <w:rFonts w:asciiTheme="majorBidi" w:hAnsiTheme="majorBidi" w:cstheme="majorBidi" w:hint="cs"/>
          <w:rtl/>
        </w:rPr>
        <w:t xml:space="preserve"> ולא כפי שנרשם.</w:t>
      </w:r>
    </w:p>
    <w:p w:rsidR="005D0350" w:rsidRDefault="005D0350" w:rsidP="005D0350">
      <w:pPr>
        <w:pStyle w:val="a3"/>
        <w:ind w:right="284"/>
        <w:jc w:val="both"/>
        <w:rPr>
          <w:rFonts w:asciiTheme="majorBidi" w:hAnsiTheme="majorBidi" w:cstheme="majorBidi"/>
        </w:rPr>
      </w:pPr>
    </w:p>
    <w:p w:rsidR="007613FB" w:rsidRPr="007613FB" w:rsidRDefault="00627AD6" w:rsidP="00627AD6">
      <w:pPr>
        <w:spacing w:after="0"/>
        <w:ind w:left="2777" w:right="3261"/>
        <w:rPr>
          <w:rFonts w:asciiTheme="majorBidi" w:hAnsiTheme="majorBidi" w:cstheme="majorBidi"/>
          <w:b/>
          <w:bCs/>
          <w:rtl/>
        </w:rPr>
      </w:pPr>
      <w:r>
        <w:rPr>
          <w:rFonts w:asciiTheme="majorBidi" w:hAnsiTheme="majorBidi" w:cstheme="majorBidi" w:hint="cs"/>
          <w:b/>
          <w:bCs/>
          <w:rtl/>
        </w:rPr>
        <w:t xml:space="preserve">  </w:t>
      </w:r>
      <w:r w:rsidR="007613FB" w:rsidRPr="007613FB">
        <w:rPr>
          <w:rFonts w:asciiTheme="majorBidi" w:hAnsiTheme="majorBidi" w:cstheme="majorBidi" w:hint="cs"/>
          <w:b/>
          <w:bCs/>
          <w:rtl/>
        </w:rPr>
        <w:t>טפסר בכיר שמעון בן נר</w:t>
      </w:r>
    </w:p>
    <w:p w:rsidR="007613FB" w:rsidRPr="007613FB" w:rsidRDefault="007613FB" w:rsidP="00627AD6">
      <w:pPr>
        <w:spacing w:after="0"/>
        <w:ind w:left="2777" w:right="3261"/>
        <w:rPr>
          <w:rFonts w:asciiTheme="majorBidi" w:hAnsiTheme="majorBidi" w:cstheme="majorBidi"/>
          <w:b/>
          <w:bCs/>
          <w:rtl/>
        </w:rPr>
      </w:pPr>
      <w:r w:rsidRPr="007613FB">
        <w:rPr>
          <w:rFonts w:asciiTheme="majorBidi" w:hAnsiTheme="majorBidi" w:cstheme="majorBidi" w:hint="cs"/>
          <w:b/>
          <w:bCs/>
          <w:rtl/>
        </w:rPr>
        <w:t xml:space="preserve">סגן נציב ויו"ר ועדת מכרזים  </w:t>
      </w:r>
      <w:r w:rsidRPr="007613FB">
        <w:rPr>
          <w:rFonts w:asciiTheme="majorBidi" w:hAnsiTheme="majorBidi" w:cstheme="majorBidi"/>
          <w:b/>
          <w:bCs/>
          <w:rtl/>
        </w:rPr>
        <w:t xml:space="preserve">  </w:t>
      </w:r>
    </w:p>
    <w:p w:rsidR="007613FB" w:rsidRPr="007613FB" w:rsidRDefault="007613FB" w:rsidP="007613FB">
      <w:pPr>
        <w:ind w:right="3261"/>
        <w:rPr>
          <w:rFonts w:asciiTheme="majorBidi" w:hAnsiTheme="majorBidi" w:cstheme="majorBidi"/>
          <w:rtl/>
        </w:rPr>
      </w:pPr>
    </w:p>
    <w:p w:rsidR="007613FB" w:rsidRPr="007613FB" w:rsidRDefault="007613FB">
      <w:pPr>
        <w:rPr>
          <w:rFonts w:asciiTheme="majorBidi" w:hAnsiTheme="majorBidi" w:cstheme="majorBidi"/>
        </w:rPr>
      </w:pPr>
    </w:p>
    <w:sectPr w:rsidR="007613FB" w:rsidRPr="007613FB" w:rsidSect="00A130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CD7711"/>
    <w:multiLevelType w:val="hybridMultilevel"/>
    <w:tmpl w:val="FA1A5D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Yuval Kerrem">
    <w15:presenceInfo w15:providerId="AD" w15:userId="S-1-5-21-457396669-844519062-8547516-100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13FB"/>
    <w:rsid w:val="00293C90"/>
    <w:rsid w:val="002C019C"/>
    <w:rsid w:val="003569F2"/>
    <w:rsid w:val="005D0350"/>
    <w:rsid w:val="00627AD6"/>
    <w:rsid w:val="0072669F"/>
    <w:rsid w:val="007349A8"/>
    <w:rsid w:val="007613FB"/>
    <w:rsid w:val="007856A4"/>
    <w:rsid w:val="0081276F"/>
    <w:rsid w:val="008A419B"/>
    <w:rsid w:val="009628DF"/>
    <w:rsid w:val="00A13027"/>
    <w:rsid w:val="00CD3DA4"/>
    <w:rsid w:val="00D4292A"/>
    <w:rsid w:val="00E34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13FB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7613FB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4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8A419B"/>
    <w:rPr>
      <w:rFonts w:ascii="Segoe UI" w:hAnsi="Segoe UI" w:cs="Segoe UI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81276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1276F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81276F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1276F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81276F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13FB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7613FB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4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8A419B"/>
    <w:rPr>
      <w:rFonts w:ascii="Segoe UI" w:hAnsi="Segoe UI" w:cs="Segoe UI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81276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1276F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81276F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1276F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81276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mirz@102.gov.il" TargetMode="External"/><Relationship Id="rId11" Type="http://schemas.microsoft.com/office/2011/relationships/people" Target="peop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445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Amir Zuri</dc:creator>
  <cp:lastModifiedBy>Amir Zuri</cp:lastModifiedBy>
  <cp:revision>2</cp:revision>
  <dcterms:created xsi:type="dcterms:W3CDTF">2014-01-08T13:48:00Z</dcterms:created>
  <dcterms:modified xsi:type="dcterms:W3CDTF">2014-01-08T13:48:00Z</dcterms:modified>
</cp:coreProperties>
</file>